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BF7CBB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BF7CBB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BF7CBB">
                              <w:rPr>
                                <w:color w:val="FF0000"/>
                              </w:rPr>
                              <w:t>请不要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BF7CBB">
                              <w:rPr>
                                <w:color w:val="FF0000"/>
                              </w:rPr>
                              <w:t>“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BF7CBB">
                              <w:rPr>
                                <w:color w:val="FF0000"/>
                              </w:rPr>
                              <w:t>”</w:t>
                            </w:r>
                            <w:r w:rsidRPr="00BF7CBB">
                              <w:rPr>
                                <w:color w:val="FF0000"/>
                              </w:rPr>
                              <w:t>字样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BF7CBB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BF7CBB" w:rsidRDefault="00A45ACC" w:rsidP="00A45ACC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BF7CBB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BF7CBB">
                        <w:rPr>
                          <w:color w:val="FF0000"/>
                        </w:rPr>
                        <w:t>基金公司，无存款业务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BF7CBB">
                        <w:rPr>
                          <w:color w:val="FF0000"/>
                        </w:rPr>
                        <w:t>请不要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BF7CBB">
                        <w:rPr>
                          <w:color w:val="FF0000"/>
                        </w:rPr>
                        <w:t>“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BF7CBB">
                        <w:rPr>
                          <w:color w:val="FF0000"/>
                        </w:rPr>
                        <w:t>”</w:t>
                      </w:r>
                      <w:r w:rsidRPr="00BF7CBB">
                        <w:rPr>
                          <w:color w:val="FF0000"/>
                        </w:rPr>
                        <w:t>字样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BF7CBB">
                        <w:rPr>
                          <w:color w:val="FF0000"/>
                        </w:rPr>
                        <w:t>通知书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人民法院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proofErr w:type="gramStart"/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F31A5D" w:rsidRPr="00E7212A" w:rsidRDefault="00F31A5D" w:rsidP="00AE17F1">
      <w:pPr>
        <w:rPr>
          <w:rFonts w:ascii="宋体" w:eastAsia="宋体" w:hAnsi="宋体"/>
          <w:sz w:val="28"/>
          <w:szCs w:val="28"/>
          <w:u w:val="single"/>
        </w:rPr>
      </w:pPr>
    </w:p>
    <w:p w:rsidR="00AE17F1" w:rsidRDefault="00F31A5D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3378208</wp:posOffset>
                </wp:positionH>
                <wp:positionV relativeFrom="paragraph">
                  <wp:posOffset>108428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6C3B7A">
                            <w:r>
                              <w:rPr>
                                <w:rFonts w:hint="eastAsia"/>
                              </w:rPr>
                              <w:t>基金名称，天弘余额宝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天弘云商宝货币基金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pt;margin-top:8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">
                <v:textbox style="mso-fit-shape-to-text:t">
                  <w:txbxContent>
                    <w:p w:rsidR="00AE17F1" w:rsidRDefault="006C3B7A">
                      <w:r>
                        <w:rPr>
                          <w:rFonts w:hint="eastAsia"/>
                        </w:rPr>
                        <w:t>基金名称，天弘余额宝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E7212A" w:rsidRPr="00E16F17" w:rsidRDefault="00A45ACC" w:rsidP="00E16F1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F31A5D">
        <w:rPr>
          <w:rFonts w:ascii="宋体" w:eastAsia="宋体" w:hAnsi="宋体" w:hint="eastAsia"/>
          <w:sz w:val="28"/>
          <w:szCs w:val="28"/>
        </w:rPr>
        <w:t>查询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（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）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E16F17">
        <w:rPr>
          <w:rFonts w:ascii="宋体" w:eastAsia="宋体" w:hAnsi="宋体"/>
          <w:sz w:val="28"/>
          <w:szCs w:val="28"/>
          <w:u w:val="single"/>
        </w:rPr>
        <w:t>李四（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名下</w:t>
      </w:r>
      <w:proofErr w:type="gramStart"/>
      <w:r w:rsidR="00E7212A" w:rsidRPr="00E16F17">
        <w:rPr>
          <w:rFonts w:ascii="宋体" w:eastAsia="宋体" w:hAnsi="宋体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天弘余额</w:t>
      </w:r>
      <w:proofErr w:type="gramEnd"/>
      <w:r w:rsidR="00E7212A" w:rsidRPr="00E16F17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宝货币市场基金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余额、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至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基金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明细</w:t>
      </w:r>
      <w:r w:rsidR="00AE17F1" w:rsidRPr="00E16F17">
        <w:rPr>
          <w:rFonts w:ascii="宋体" w:eastAsia="宋体" w:hAnsi="宋体"/>
          <w:sz w:val="28"/>
          <w:szCs w:val="28"/>
          <w:u w:val="single"/>
        </w:rPr>
        <w:t>。</w:t>
      </w:r>
    </w:p>
    <w:p w:rsidR="00A45ACC" w:rsidRDefault="00A45ACC" w:rsidP="00AE17F1">
      <w:pPr>
        <w:rPr>
          <w:rFonts w:ascii="宋体" w:eastAsia="宋体" w:hAnsi="宋体"/>
          <w:sz w:val="28"/>
          <w:szCs w:val="28"/>
        </w:rPr>
      </w:pPr>
    </w:p>
    <w:p w:rsidR="001C00E5" w:rsidRPr="00AE17F1" w:rsidRDefault="001C00E5" w:rsidP="001C00E5">
      <w:pPr>
        <w:rPr>
          <w:rFonts w:ascii="仿宋" w:eastAsia="仿宋" w:hAnsi="仿宋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Pr="00AE17F1">
        <w:rPr>
          <w:rFonts w:ascii="仿宋" w:eastAsia="仿宋" w:hAnsi="仿宋"/>
          <w:sz w:val="28"/>
          <w:szCs w:val="28"/>
        </w:rPr>
        <w:t>如所查询人数过多，</w:t>
      </w:r>
      <w:r w:rsidRPr="00AE17F1">
        <w:rPr>
          <w:rFonts w:ascii="仿宋" w:eastAsia="仿宋" w:hAnsi="仿宋" w:hint="eastAsia"/>
          <w:sz w:val="28"/>
          <w:szCs w:val="28"/>
        </w:rPr>
        <w:t>可提供</w:t>
      </w:r>
      <w:r w:rsidRPr="00AE17F1">
        <w:rPr>
          <w:rFonts w:ascii="仿宋" w:eastAsia="仿宋" w:hAnsi="仿宋"/>
          <w:sz w:val="28"/>
          <w:szCs w:val="28"/>
        </w:rPr>
        <w:t>名单盖章（</w:t>
      </w:r>
      <w:r w:rsidRPr="00AE17F1">
        <w:rPr>
          <w:rFonts w:ascii="仿宋" w:eastAsia="仿宋" w:hAnsi="仿宋" w:hint="eastAsia"/>
          <w:sz w:val="28"/>
          <w:szCs w:val="28"/>
        </w:rPr>
        <w:t>文书</w:t>
      </w:r>
      <w:r w:rsidRPr="00AE17F1">
        <w:rPr>
          <w:rFonts w:ascii="仿宋" w:eastAsia="仿宋" w:hAnsi="仿宋"/>
          <w:sz w:val="28"/>
          <w:szCs w:val="28"/>
        </w:rPr>
        <w:t>与清单</w:t>
      </w:r>
      <w:proofErr w:type="gramStart"/>
      <w:r w:rsidRPr="00AE17F1">
        <w:rPr>
          <w:rFonts w:ascii="仿宋" w:eastAsia="仿宋" w:hAnsi="仿宋"/>
          <w:sz w:val="28"/>
          <w:szCs w:val="28"/>
        </w:rPr>
        <w:t>章保持</w:t>
      </w:r>
      <w:proofErr w:type="gramEnd"/>
      <w:r w:rsidRPr="00AE17F1">
        <w:rPr>
          <w:rFonts w:ascii="仿宋" w:eastAsia="仿宋" w:hAnsi="仿宋"/>
          <w:sz w:val="28"/>
          <w:szCs w:val="28"/>
        </w:rPr>
        <w:t>一致）</w:t>
      </w:r>
      <w:r w:rsidRPr="00AE17F1">
        <w:rPr>
          <w:rFonts w:ascii="仿宋" w:eastAsia="仿宋" w:hAnsi="仿宋" w:hint="eastAsia"/>
          <w:sz w:val="28"/>
          <w:szCs w:val="28"/>
        </w:rPr>
        <w:t>附后。</w:t>
      </w:r>
      <w:r w:rsidRPr="00AE17F1">
        <w:rPr>
          <w:rFonts w:ascii="仿宋" w:eastAsia="仿宋" w:hAnsi="仿宋"/>
          <w:sz w:val="28"/>
          <w:szCs w:val="28"/>
        </w:rPr>
        <w:t>填写</w:t>
      </w:r>
      <w:r w:rsidRPr="00AE17F1">
        <w:rPr>
          <w:rFonts w:ascii="仿宋" w:eastAsia="仿宋" w:hAnsi="仿宋" w:hint="eastAsia"/>
          <w:sz w:val="28"/>
          <w:szCs w:val="28"/>
        </w:rPr>
        <w:t>：</w:t>
      </w:r>
      <w:r w:rsidRPr="00AE17F1">
        <w:rPr>
          <w:rFonts w:ascii="仿宋" w:eastAsia="仿宋" w:hAnsi="仿宋"/>
          <w:sz w:val="28"/>
          <w:szCs w:val="28"/>
        </w:rPr>
        <w:t>查询张三等</w:t>
      </w:r>
      <w:r w:rsidRPr="00AE17F1">
        <w:rPr>
          <w:rFonts w:ascii="仿宋" w:eastAsia="仿宋" w:hAnsi="仿宋" w:hint="eastAsia"/>
          <w:sz w:val="28"/>
          <w:szCs w:val="28"/>
        </w:rPr>
        <w:t>19人</w:t>
      </w:r>
      <w:r w:rsidRPr="00AE17F1">
        <w:rPr>
          <w:rFonts w:ascii="仿宋" w:eastAsia="仿宋" w:hAnsi="仿宋"/>
          <w:sz w:val="28"/>
          <w:szCs w:val="28"/>
        </w:rPr>
        <w:t>（</w:t>
      </w:r>
      <w:r w:rsidRPr="00AE17F1">
        <w:rPr>
          <w:rFonts w:ascii="仿宋" w:eastAsia="仿宋" w:hAnsi="仿宋" w:hint="eastAsia"/>
          <w:sz w:val="28"/>
          <w:szCs w:val="28"/>
        </w:rPr>
        <w:t>具体名单</w:t>
      </w:r>
      <w:r w:rsidRPr="00AE17F1">
        <w:rPr>
          <w:rFonts w:ascii="仿宋" w:eastAsia="仿宋" w:hAnsi="仿宋"/>
          <w:sz w:val="28"/>
          <w:szCs w:val="28"/>
        </w:rPr>
        <w:t>附后）</w:t>
      </w:r>
      <w:proofErr w:type="gramStart"/>
      <w:r w:rsidRPr="00AE17F1">
        <w:rPr>
          <w:rFonts w:ascii="仿宋" w:eastAsia="仿宋" w:hAnsi="仿宋" w:hint="eastAsia"/>
          <w:sz w:val="28"/>
          <w:szCs w:val="28"/>
        </w:rPr>
        <w:t>的</w:t>
      </w:r>
      <w:r w:rsidRPr="00AE17F1">
        <w:rPr>
          <w:rFonts w:ascii="仿宋" w:eastAsia="仿宋" w:hAnsi="仿宋"/>
          <w:sz w:val="28"/>
          <w:szCs w:val="28"/>
        </w:rPr>
        <w:t>天弘余额</w:t>
      </w:r>
      <w:proofErr w:type="gramEnd"/>
      <w:r w:rsidRPr="00AE17F1">
        <w:rPr>
          <w:rFonts w:ascii="仿宋" w:eastAsia="仿宋" w:hAnsi="仿宋"/>
          <w:sz w:val="28"/>
          <w:szCs w:val="28"/>
        </w:rPr>
        <w:t>宝货币市场基金</w:t>
      </w:r>
      <w:r w:rsidRPr="00AE17F1">
        <w:rPr>
          <w:rFonts w:ascii="仿宋" w:eastAsia="仿宋" w:hAnsi="仿宋" w:hint="eastAsia"/>
          <w:sz w:val="28"/>
          <w:szCs w:val="28"/>
        </w:rPr>
        <w:t>……</w:t>
      </w:r>
    </w:p>
    <w:p w:rsidR="00F31A5D" w:rsidRPr="001C00E5" w:rsidRDefault="00F31A5D" w:rsidP="00AE17F1">
      <w:pPr>
        <w:rPr>
          <w:rFonts w:ascii="宋体" w:eastAsia="宋体" w:hAnsi="宋体"/>
          <w:sz w:val="28"/>
          <w:szCs w:val="28"/>
        </w:rPr>
      </w:pP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1C00E5" w:rsidRPr="00A45ACC" w:rsidRDefault="001C00E5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AA" w:rsidRDefault="004E5FAA" w:rsidP="00E7212A">
      <w:r>
        <w:separator/>
      </w:r>
    </w:p>
  </w:endnote>
  <w:endnote w:type="continuationSeparator" w:id="0">
    <w:p w:rsidR="004E5FAA" w:rsidRDefault="004E5FAA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AA" w:rsidRDefault="004E5FAA" w:rsidP="00E7212A">
      <w:r>
        <w:separator/>
      </w:r>
    </w:p>
  </w:footnote>
  <w:footnote w:type="continuationSeparator" w:id="0">
    <w:p w:rsidR="004E5FAA" w:rsidRDefault="004E5FAA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336A"/>
    <w:rsid w:val="001C00E5"/>
    <w:rsid w:val="004A3F56"/>
    <w:rsid w:val="004E5FAA"/>
    <w:rsid w:val="004F0B46"/>
    <w:rsid w:val="00697920"/>
    <w:rsid w:val="006C3B7A"/>
    <w:rsid w:val="007040C6"/>
    <w:rsid w:val="00937465"/>
    <w:rsid w:val="009A0BFB"/>
    <w:rsid w:val="00A45ACC"/>
    <w:rsid w:val="00AA1F16"/>
    <w:rsid w:val="00AE17F1"/>
    <w:rsid w:val="00B03AF5"/>
    <w:rsid w:val="00B44DF1"/>
    <w:rsid w:val="00BF7CBB"/>
    <w:rsid w:val="00C80032"/>
    <w:rsid w:val="00C930DC"/>
    <w:rsid w:val="00D276A1"/>
    <w:rsid w:val="00DA66CA"/>
    <w:rsid w:val="00E16F17"/>
    <w:rsid w:val="00E7212A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吕莹</cp:lastModifiedBy>
  <cp:revision>6</cp:revision>
  <dcterms:created xsi:type="dcterms:W3CDTF">2018-12-19T06:46:00Z</dcterms:created>
  <dcterms:modified xsi:type="dcterms:W3CDTF">2019-01-03T08:13:00Z</dcterms:modified>
</cp:coreProperties>
</file>